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0AF5" w14:textId="556E6144" w:rsidR="00924CDF" w:rsidRPr="003D6560" w:rsidRDefault="008C6F0B">
      <w:pPr>
        <w:rPr>
          <w:sz w:val="22"/>
          <w:szCs w:val="22"/>
        </w:rPr>
      </w:pPr>
      <w:r w:rsidRPr="003D6560">
        <w:rPr>
          <w:sz w:val="22"/>
          <w:szCs w:val="22"/>
        </w:rPr>
        <w:t xml:space="preserve">June 2017 - </w:t>
      </w:r>
      <w:r w:rsidR="0011280D" w:rsidRPr="003D6560">
        <w:rPr>
          <w:sz w:val="22"/>
          <w:szCs w:val="22"/>
        </w:rPr>
        <w:t>Press Release: For Immediate Publication</w:t>
      </w:r>
    </w:p>
    <w:p w14:paraId="07493997" w14:textId="77777777" w:rsidR="00750BA1" w:rsidRDefault="00750BA1"/>
    <w:p w14:paraId="26A24C2A" w14:textId="2BF14685" w:rsidR="00A42A6E" w:rsidRPr="00A42A6E" w:rsidRDefault="004A3D3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Property Expo Set to I</w:t>
      </w:r>
      <w:r w:rsidR="00A42A6E" w:rsidRPr="00A42A6E">
        <w:rPr>
          <w:b/>
          <w:sz w:val="36"/>
          <w:szCs w:val="36"/>
        </w:rPr>
        <w:t xml:space="preserve">nspire the </w:t>
      </w:r>
      <w:r>
        <w:rPr>
          <w:b/>
          <w:sz w:val="36"/>
          <w:szCs w:val="36"/>
        </w:rPr>
        <w:t>S</w:t>
      </w:r>
      <w:r w:rsidR="00A42A6E" w:rsidRPr="00A42A6E">
        <w:rPr>
          <w:b/>
          <w:sz w:val="36"/>
          <w:szCs w:val="36"/>
        </w:rPr>
        <w:t xml:space="preserve">outh </w:t>
      </w:r>
      <w:r w:rsidR="00A42A6E">
        <w:rPr>
          <w:b/>
          <w:sz w:val="36"/>
          <w:szCs w:val="36"/>
        </w:rPr>
        <w:t>E</w:t>
      </w:r>
      <w:r w:rsidR="00A42A6E" w:rsidRPr="00A42A6E">
        <w:rPr>
          <w:b/>
          <w:sz w:val="36"/>
          <w:szCs w:val="36"/>
        </w:rPr>
        <w:t>ast</w:t>
      </w:r>
    </w:p>
    <w:p w14:paraId="3B50B555" w14:textId="77777777" w:rsidR="00A42A6E" w:rsidRDefault="00A42A6E"/>
    <w:p w14:paraId="04C02AA2" w14:textId="71372B87" w:rsidR="00BF26FA" w:rsidRPr="0011280D" w:rsidRDefault="009D579C">
      <w:pPr>
        <w:rPr>
          <w:sz w:val="32"/>
          <w:szCs w:val="32"/>
        </w:rPr>
      </w:pPr>
      <w:bookmarkStart w:id="0" w:name="_GoBack"/>
      <w:bookmarkEnd w:id="0"/>
      <w:r w:rsidRPr="0011280D">
        <w:rPr>
          <w:i/>
          <w:sz w:val="32"/>
          <w:szCs w:val="32"/>
        </w:rPr>
        <w:t xml:space="preserve">A brand new </w:t>
      </w:r>
      <w:r w:rsidR="00B610DF" w:rsidRPr="0011280D">
        <w:rPr>
          <w:i/>
          <w:sz w:val="32"/>
          <w:szCs w:val="32"/>
        </w:rPr>
        <w:t>‘</w:t>
      </w:r>
      <w:r w:rsidR="004A3D30" w:rsidRPr="0011280D">
        <w:rPr>
          <w:i/>
          <w:sz w:val="32"/>
          <w:szCs w:val="32"/>
        </w:rPr>
        <w:t>not-for-profit</w:t>
      </w:r>
      <w:r w:rsidR="00B610DF" w:rsidRPr="0011280D">
        <w:rPr>
          <w:i/>
          <w:sz w:val="32"/>
          <w:szCs w:val="32"/>
        </w:rPr>
        <w:t>’</w:t>
      </w:r>
      <w:r w:rsidR="004A3D30" w:rsidRPr="0011280D">
        <w:rPr>
          <w:i/>
          <w:sz w:val="32"/>
          <w:szCs w:val="32"/>
        </w:rPr>
        <w:t xml:space="preserve"> </w:t>
      </w:r>
      <w:r w:rsidRPr="0011280D">
        <w:rPr>
          <w:i/>
          <w:sz w:val="32"/>
          <w:szCs w:val="32"/>
        </w:rPr>
        <w:t xml:space="preserve">property </w:t>
      </w:r>
      <w:r w:rsidR="00B610DF" w:rsidRPr="0011280D">
        <w:rPr>
          <w:i/>
          <w:sz w:val="32"/>
          <w:szCs w:val="32"/>
        </w:rPr>
        <w:t>event</w:t>
      </w:r>
      <w:r w:rsidRPr="0011280D">
        <w:rPr>
          <w:i/>
          <w:sz w:val="32"/>
          <w:szCs w:val="32"/>
        </w:rPr>
        <w:t xml:space="preserve"> is coming </w:t>
      </w:r>
      <w:r w:rsidR="001718C6">
        <w:rPr>
          <w:i/>
          <w:sz w:val="32"/>
          <w:szCs w:val="32"/>
        </w:rPr>
        <w:t xml:space="preserve">to Kent </w:t>
      </w:r>
      <w:r w:rsidRPr="0011280D">
        <w:rPr>
          <w:i/>
          <w:sz w:val="32"/>
          <w:szCs w:val="32"/>
        </w:rPr>
        <w:t xml:space="preserve">in the </w:t>
      </w:r>
      <w:r w:rsidR="001B7C00" w:rsidRPr="0011280D">
        <w:rPr>
          <w:i/>
          <w:sz w:val="32"/>
          <w:szCs w:val="32"/>
        </w:rPr>
        <w:t>a</w:t>
      </w:r>
      <w:r w:rsidRPr="0011280D">
        <w:rPr>
          <w:i/>
          <w:sz w:val="32"/>
          <w:szCs w:val="32"/>
        </w:rPr>
        <w:t xml:space="preserve">utumn and is tipped to </w:t>
      </w:r>
      <w:r w:rsidR="00480C84" w:rsidRPr="0011280D">
        <w:rPr>
          <w:i/>
          <w:sz w:val="32"/>
          <w:szCs w:val="32"/>
        </w:rPr>
        <w:t>be Kent, Sussex and Surrey’s pre</w:t>
      </w:r>
      <w:r w:rsidRPr="0011280D">
        <w:rPr>
          <w:i/>
          <w:sz w:val="32"/>
          <w:szCs w:val="32"/>
        </w:rPr>
        <w:t>eminent property show</w:t>
      </w:r>
      <w:r w:rsidRPr="0011280D">
        <w:rPr>
          <w:sz w:val="32"/>
          <w:szCs w:val="32"/>
        </w:rPr>
        <w:t>.</w:t>
      </w:r>
    </w:p>
    <w:p w14:paraId="5B302C11" w14:textId="77777777" w:rsidR="00BF26FA" w:rsidRPr="0011280D" w:rsidRDefault="00BF26FA">
      <w:pPr>
        <w:rPr>
          <w:sz w:val="22"/>
          <w:szCs w:val="22"/>
        </w:rPr>
      </w:pPr>
    </w:p>
    <w:p w14:paraId="0C39513E" w14:textId="12A88D87" w:rsidR="00B610DF" w:rsidRPr="0011280D" w:rsidRDefault="004A3D30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>For those interested in the</w:t>
      </w:r>
      <w:r w:rsidR="001B7C00" w:rsidRPr="0011280D">
        <w:rPr>
          <w:sz w:val="22"/>
          <w:szCs w:val="22"/>
        </w:rPr>
        <w:t xml:space="preserve"> property market, the 12</w:t>
      </w:r>
      <w:r w:rsidR="001B7C00" w:rsidRPr="0011280D">
        <w:rPr>
          <w:sz w:val="22"/>
          <w:szCs w:val="22"/>
          <w:vertAlign w:val="superscript"/>
        </w:rPr>
        <w:t>th</w:t>
      </w:r>
      <w:r w:rsidR="001B7C00" w:rsidRPr="0011280D">
        <w:rPr>
          <w:sz w:val="22"/>
          <w:szCs w:val="22"/>
        </w:rPr>
        <w:t xml:space="preserve"> October is </w:t>
      </w:r>
      <w:r w:rsidR="003D2AD7" w:rsidRPr="0011280D">
        <w:rPr>
          <w:sz w:val="22"/>
          <w:szCs w:val="22"/>
        </w:rPr>
        <w:t xml:space="preserve">a </w:t>
      </w:r>
      <w:r w:rsidR="001B7C00" w:rsidRPr="0011280D">
        <w:rPr>
          <w:sz w:val="22"/>
          <w:szCs w:val="22"/>
        </w:rPr>
        <w:t>date to put in your diary</w:t>
      </w:r>
      <w:r w:rsidR="00B610DF" w:rsidRPr="0011280D">
        <w:rPr>
          <w:sz w:val="22"/>
          <w:szCs w:val="22"/>
        </w:rPr>
        <w:t>. T</w:t>
      </w:r>
      <w:r w:rsidRPr="0011280D">
        <w:rPr>
          <w:sz w:val="22"/>
          <w:szCs w:val="22"/>
        </w:rPr>
        <w:t xml:space="preserve">his is the date of the </w:t>
      </w:r>
      <w:r w:rsidR="00B610DF" w:rsidRPr="0011280D">
        <w:rPr>
          <w:sz w:val="22"/>
          <w:szCs w:val="22"/>
        </w:rPr>
        <w:t xml:space="preserve">inaugural </w:t>
      </w:r>
      <w:r w:rsidRPr="0011280D">
        <w:rPr>
          <w:sz w:val="22"/>
          <w:szCs w:val="22"/>
        </w:rPr>
        <w:t>South East Property Expo</w:t>
      </w:r>
      <w:r w:rsidR="001B7C00" w:rsidRPr="0011280D">
        <w:rPr>
          <w:sz w:val="22"/>
          <w:szCs w:val="22"/>
        </w:rPr>
        <w:t xml:space="preserve"> </w:t>
      </w:r>
      <w:r w:rsidR="00875517" w:rsidRPr="0011280D">
        <w:rPr>
          <w:sz w:val="22"/>
          <w:szCs w:val="22"/>
        </w:rPr>
        <w:t>taking</w:t>
      </w:r>
      <w:r w:rsidR="001B7C00" w:rsidRPr="0011280D">
        <w:rPr>
          <w:sz w:val="22"/>
          <w:szCs w:val="22"/>
        </w:rPr>
        <w:t xml:space="preserve"> place</w:t>
      </w:r>
      <w:r w:rsidRPr="0011280D">
        <w:rPr>
          <w:sz w:val="22"/>
          <w:szCs w:val="22"/>
        </w:rPr>
        <w:t xml:space="preserve"> at The Hop Farm in Kent</w:t>
      </w:r>
      <w:r w:rsidR="001B7C00" w:rsidRPr="0011280D">
        <w:rPr>
          <w:sz w:val="22"/>
          <w:szCs w:val="22"/>
        </w:rPr>
        <w:t xml:space="preserve">.  </w:t>
      </w:r>
    </w:p>
    <w:p w14:paraId="0E551322" w14:textId="617CABDE" w:rsidR="00B610DF" w:rsidRPr="0011280D" w:rsidRDefault="00B610DF" w:rsidP="00B610DF">
      <w:pPr>
        <w:rPr>
          <w:sz w:val="22"/>
          <w:szCs w:val="22"/>
        </w:rPr>
      </w:pPr>
    </w:p>
    <w:p w14:paraId="3414ECA7" w14:textId="52EAF638" w:rsidR="00B610DF" w:rsidRPr="0011280D" w:rsidRDefault="0011280D" w:rsidP="00B610DF">
      <w:pPr>
        <w:rPr>
          <w:sz w:val="22"/>
          <w:szCs w:val="22"/>
        </w:rPr>
      </w:pPr>
      <w:r w:rsidRPr="0011280D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9B3CF52" wp14:editId="71EAC49C">
            <wp:simplePos x="0" y="0"/>
            <wp:positionH relativeFrom="column">
              <wp:posOffset>3019425</wp:posOffset>
            </wp:positionH>
            <wp:positionV relativeFrom="paragraph">
              <wp:posOffset>12700</wp:posOffset>
            </wp:positionV>
            <wp:extent cx="2842895" cy="1323975"/>
            <wp:effectExtent l="0" t="0" r="0" b="9525"/>
            <wp:wrapSquare wrapText="bothSides"/>
            <wp:docPr id="1" name="Picture 1" descr="S:\Management\ACollins\SE Property Expo\SE_Proper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nagement\ACollins\SE Property Expo\SE_Property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D30" w:rsidRPr="0011280D">
        <w:rPr>
          <w:sz w:val="22"/>
          <w:szCs w:val="22"/>
        </w:rPr>
        <w:t>The average house price in the South East last year was nearly £320,000</w:t>
      </w:r>
      <w:r w:rsidR="000C4564" w:rsidRPr="0011280D">
        <w:rPr>
          <w:sz w:val="22"/>
          <w:szCs w:val="22"/>
        </w:rPr>
        <w:t>*</w:t>
      </w:r>
      <w:r w:rsidR="00F653DA" w:rsidRPr="0011280D">
        <w:rPr>
          <w:sz w:val="22"/>
          <w:szCs w:val="22"/>
        </w:rPr>
        <w:t>, a</w:t>
      </w:r>
      <w:r w:rsidR="004A3D30" w:rsidRPr="0011280D">
        <w:rPr>
          <w:sz w:val="22"/>
          <w:szCs w:val="22"/>
        </w:rPr>
        <w:t xml:space="preserve"> rise of around 7%</w:t>
      </w:r>
      <w:r w:rsidR="00F653DA" w:rsidRPr="0011280D">
        <w:rPr>
          <w:sz w:val="22"/>
          <w:szCs w:val="22"/>
        </w:rPr>
        <w:t xml:space="preserve"> per annum</w:t>
      </w:r>
      <w:r w:rsidR="004A3D30" w:rsidRPr="0011280D">
        <w:rPr>
          <w:sz w:val="22"/>
          <w:szCs w:val="22"/>
        </w:rPr>
        <w:t xml:space="preserve">. Compare this with the </w:t>
      </w:r>
      <w:r w:rsidR="000C4564" w:rsidRPr="0011280D">
        <w:rPr>
          <w:sz w:val="22"/>
          <w:szCs w:val="22"/>
        </w:rPr>
        <w:t xml:space="preserve">national </w:t>
      </w:r>
      <w:r w:rsidR="004A3D30" w:rsidRPr="0011280D">
        <w:rPr>
          <w:sz w:val="22"/>
          <w:szCs w:val="22"/>
        </w:rPr>
        <w:t>average</w:t>
      </w:r>
      <w:r w:rsidR="000C4564" w:rsidRPr="0011280D">
        <w:rPr>
          <w:sz w:val="22"/>
          <w:szCs w:val="22"/>
        </w:rPr>
        <w:t xml:space="preserve"> of £237,000 and i</w:t>
      </w:r>
      <w:r w:rsidR="00DC0DD1">
        <w:rPr>
          <w:sz w:val="22"/>
          <w:szCs w:val="22"/>
        </w:rPr>
        <w:t>t’</w:t>
      </w:r>
      <w:r w:rsidR="000C4564" w:rsidRPr="0011280D">
        <w:rPr>
          <w:sz w:val="22"/>
          <w:szCs w:val="22"/>
        </w:rPr>
        <w:t xml:space="preserve">s clear that </w:t>
      </w:r>
      <w:r w:rsidR="00B610DF" w:rsidRPr="0011280D">
        <w:rPr>
          <w:sz w:val="22"/>
          <w:szCs w:val="22"/>
        </w:rPr>
        <w:t xml:space="preserve">the </w:t>
      </w:r>
      <w:r w:rsidR="000C4564" w:rsidRPr="0011280D">
        <w:rPr>
          <w:sz w:val="22"/>
          <w:szCs w:val="22"/>
        </w:rPr>
        <w:t>hous</w:t>
      </w:r>
      <w:r w:rsidR="00B610DF" w:rsidRPr="0011280D">
        <w:rPr>
          <w:sz w:val="22"/>
          <w:szCs w:val="22"/>
        </w:rPr>
        <w:t>ing</w:t>
      </w:r>
      <w:r w:rsidR="000C4564" w:rsidRPr="0011280D">
        <w:rPr>
          <w:sz w:val="22"/>
          <w:szCs w:val="22"/>
        </w:rPr>
        <w:t xml:space="preserve"> market across Kent, Surrey and Sussex remains buoyant. In fact, it is the strongest </w:t>
      </w:r>
      <w:r w:rsidR="001718C6">
        <w:rPr>
          <w:sz w:val="22"/>
          <w:szCs w:val="22"/>
        </w:rPr>
        <w:t>outside of London according to T</w:t>
      </w:r>
      <w:r w:rsidR="000C4564" w:rsidRPr="0011280D">
        <w:rPr>
          <w:sz w:val="22"/>
          <w:szCs w:val="22"/>
        </w:rPr>
        <w:t xml:space="preserve">he Office </w:t>
      </w:r>
      <w:r w:rsidR="001718C6" w:rsidRPr="0011280D">
        <w:rPr>
          <w:sz w:val="22"/>
          <w:szCs w:val="22"/>
        </w:rPr>
        <w:t>for</w:t>
      </w:r>
      <w:r w:rsidR="000C4564" w:rsidRPr="0011280D">
        <w:rPr>
          <w:sz w:val="22"/>
          <w:szCs w:val="22"/>
        </w:rPr>
        <w:t xml:space="preserve"> National Statistics. </w:t>
      </w:r>
      <w:r w:rsidR="00DC0DD1">
        <w:rPr>
          <w:sz w:val="22"/>
          <w:szCs w:val="22"/>
        </w:rPr>
        <w:t>The same can also be said for commercial property market in the region too, where demand remains strong and rental value growth is seemingly outstripping the rest of the country**.</w:t>
      </w:r>
    </w:p>
    <w:p w14:paraId="02A66F13" w14:textId="77777777" w:rsidR="00B610DF" w:rsidRPr="0011280D" w:rsidRDefault="00B610DF" w:rsidP="00B610DF">
      <w:pPr>
        <w:rPr>
          <w:sz w:val="22"/>
          <w:szCs w:val="22"/>
        </w:rPr>
      </w:pPr>
    </w:p>
    <w:p w14:paraId="5BF8E81F" w14:textId="7156ADEA" w:rsidR="000C4564" w:rsidRPr="0011280D" w:rsidRDefault="00960B97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 xml:space="preserve">Given the importance </w:t>
      </w:r>
      <w:r w:rsidR="00B610DF" w:rsidRPr="0011280D">
        <w:rPr>
          <w:sz w:val="22"/>
          <w:szCs w:val="22"/>
        </w:rPr>
        <w:t xml:space="preserve">of </w:t>
      </w:r>
      <w:r w:rsidRPr="0011280D">
        <w:rPr>
          <w:sz w:val="22"/>
          <w:szCs w:val="22"/>
        </w:rPr>
        <w:t xml:space="preserve">property to the regional </w:t>
      </w:r>
      <w:r w:rsidR="00B610DF" w:rsidRPr="0011280D">
        <w:rPr>
          <w:sz w:val="22"/>
          <w:szCs w:val="22"/>
        </w:rPr>
        <w:t>economy</w:t>
      </w:r>
      <w:r w:rsidR="001718C6">
        <w:rPr>
          <w:sz w:val="22"/>
          <w:szCs w:val="22"/>
        </w:rPr>
        <w:t>,</w:t>
      </w:r>
      <w:r w:rsidRPr="0011280D">
        <w:rPr>
          <w:sz w:val="22"/>
          <w:szCs w:val="22"/>
        </w:rPr>
        <w:t xml:space="preserve"> </w:t>
      </w:r>
      <w:r w:rsidR="00B610DF" w:rsidRPr="0011280D">
        <w:rPr>
          <w:sz w:val="22"/>
          <w:szCs w:val="22"/>
        </w:rPr>
        <w:t xml:space="preserve">the property experts at </w:t>
      </w:r>
      <w:r w:rsidRPr="0011280D">
        <w:rPr>
          <w:sz w:val="22"/>
          <w:szCs w:val="22"/>
        </w:rPr>
        <w:t>Thackray Williams</w:t>
      </w:r>
      <w:r w:rsidR="003D5F6B">
        <w:rPr>
          <w:sz w:val="22"/>
          <w:szCs w:val="22"/>
        </w:rPr>
        <w:t xml:space="preserve"> Solicitors, who are organising the event,</w:t>
      </w:r>
      <w:r w:rsidRPr="0011280D">
        <w:rPr>
          <w:sz w:val="22"/>
          <w:szCs w:val="22"/>
        </w:rPr>
        <w:t xml:space="preserve"> feel it</w:t>
      </w:r>
      <w:r w:rsidR="003D5F6B">
        <w:rPr>
          <w:sz w:val="22"/>
          <w:szCs w:val="22"/>
        </w:rPr>
        <w:t>’s</w:t>
      </w:r>
      <w:r w:rsidRPr="0011280D">
        <w:rPr>
          <w:sz w:val="22"/>
          <w:szCs w:val="22"/>
        </w:rPr>
        <w:t xml:space="preserve"> important that there </w:t>
      </w:r>
      <w:r w:rsidR="003D5F6B">
        <w:rPr>
          <w:sz w:val="22"/>
          <w:szCs w:val="22"/>
        </w:rPr>
        <w:t>is a</w:t>
      </w:r>
      <w:r w:rsidRPr="0011280D">
        <w:rPr>
          <w:sz w:val="22"/>
          <w:szCs w:val="22"/>
        </w:rPr>
        <w:t xml:space="preserve"> </w:t>
      </w:r>
      <w:r w:rsidR="003D5F6B">
        <w:rPr>
          <w:sz w:val="22"/>
          <w:szCs w:val="22"/>
        </w:rPr>
        <w:t>show</w:t>
      </w:r>
      <w:r w:rsidRPr="0011280D">
        <w:rPr>
          <w:sz w:val="22"/>
          <w:szCs w:val="22"/>
        </w:rPr>
        <w:t xml:space="preserve"> aimed at celebrating and supporting</w:t>
      </w:r>
      <w:r w:rsidR="00F653DA" w:rsidRPr="0011280D">
        <w:rPr>
          <w:sz w:val="22"/>
          <w:szCs w:val="22"/>
        </w:rPr>
        <w:t xml:space="preserve"> </w:t>
      </w:r>
      <w:r w:rsidRPr="0011280D">
        <w:rPr>
          <w:sz w:val="22"/>
          <w:szCs w:val="22"/>
        </w:rPr>
        <w:t xml:space="preserve">the people and businesses involved in it. </w:t>
      </w:r>
    </w:p>
    <w:p w14:paraId="48C57F39" w14:textId="77777777" w:rsidR="00960B97" w:rsidRPr="0011280D" w:rsidRDefault="00960B97" w:rsidP="00B610DF">
      <w:pPr>
        <w:rPr>
          <w:sz w:val="22"/>
          <w:szCs w:val="22"/>
        </w:rPr>
      </w:pPr>
    </w:p>
    <w:p w14:paraId="464EBF0F" w14:textId="2A0C000F" w:rsidR="000C4564" w:rsidRDefault="00221BAD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>It is clear w</w:t>
      </w:r>
      <w:r w:rsidR="00960B97" w:rsidRPr="0011280D">
        <w:rPr>
          <w:sz w:val="22"/>
          <w:szCs w:val="22"/>
        </w:rPr>
        <w:t>hen buying property</w:t>
      </w:r>
      <w:r w:rsidR="000C4564" w:rsidRPr="0011280D">
        <w:rPr>
          <w:sz w:val="22"/>
          <w:szCs w:val="22"/>
        </w:rPr>
        <w:t xml:space="preserve"> </w:t>
      </w:r>
      <w:r w:rsidR="00960B97" w:rsidRPr="0011280D">
        <w:rPr>
          <w:sz w:val="22"/>
          <w:szCs w:val="22"/>
        </w:rPr>
        <w:t>either</w:t>
      </w:r>
      <w:r w:rsidR="003D5F6B">
        <w:rPr>
          <w:sz w:val="22"/>
          <w:szCs w:val="22"/>
        </w:rPr>
        <w:t xml:space="preserve"> as</w:t>
      </w:r>
      <w:r w:rsidR="00960B97" w:rsidRPr="0011280D">
        <w:rPr>
          <w:sz w:val="22"/>
          <w:szCs w:val="22"/>
        </w:rPr>
        <w:t xml:space="preserve"> </w:t>
      </w:r>
      <w:r w:rsidR="000C4564" w:rsidRPr="0011280D">
        <w:rPr>
          <w:sz w:val="22"/>
          <w:szCs w:val="22"/>
        </w:rPr>
        <w:t>a home for your family, as a premises for your business or for simply as a secure investment</w:t>
      </w:r>
      <w:r w:rsidR="001718C6">
        <w:rPr>
          <w:sz w:val="22"/>
          <w:szCs w:val="22"/>
        </w:rPr>
        <w:t>,</w:t>
      </w:r>
      <w:r w:rsidRPr="0011280D">
        <w:rPr>
          <w:sz w:val="22"/>
          <w:szCs w:val="22"/>
        </w:rPr>
        <w:t xml:space="preserve"> everyone requires </w:t>
      </w:r>
      <w:r w:rsidR="001718C6">
        <w:rPr>
          <w:sz w:val="22"/>
          <w:szCs w:val="22"/>
        </w:rPr>
        <w:t>expe</w:t>
      </w:r>
      <w:r w:rsidR="00B610DF" w:rsidRPr="0011280D">
        <w:rPr>
          <w:sz w:val="22"/>
          <w:szCs w:val="22"/>
        </w:rPr>
        <w:t xml:space="preserve">rt help and advice. </w:t>
      </w:r>
      <w:r w:rsidRPr="0011280D">
        <w:rPr>
          <w:sz w:val="22"/>
          <w:szCs w:val="22"/>
        </w:rPr>
        <w:t xml:space="preserve"> </w:t>
      </w:r>
    </w:p>
    <w:p w14:paraId="58CB569C" w14:textId="77777777" w:rsidR="001718C6" w:rsidRPr="0011280D" w:rsidRDefault="001718C6" w:rsidP="00B610DF">
      <w:pPr>
        <w:rPr>
          <w:sz w:val="22"/>
          <w:szCs w:val="22"/>
        </w:rPr>
      </w:pPr>
    </w:p>
    <w:p w14:paraId="7124CC34" w14:textId="342A2078" w:rsidR="00924CDF" w:rsidRPr="0011280D" w:rsidRDefault="00924CDF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 xml:space="preserve">The </w:t>
      </w:r>
      <w:r w:rsidR="00A4568F" w:rsidRPr="0011280D">
        <w:rPr>
          <w:sz w:val="22"/>
          <w:szCs w:val="22"/>
        </w:rPr>
        <w:t>E</w:t>
      </w:r>
      <w:r w:rsidRPr="0011280D">
        <w:rPr>
          <w:sz w:val="22"/>
          <w:szCs w:val="22"/>
        </w:rPr>
        <w:t>xpo aims to bring tog</w:t>
      </w:r>
      <w:r w:rsidR="002D48B1" w:rsidRPr="0011280D">
        <w:rPr>
          <w:sz w:val="22"/>
          <w:szCs w:val="22"/>
        </w:rPr>
        <w:t>ether, for one day only, buyers and sellers, developers, investors and landlords with trusted suppliers and advisors, providing help and assist</w:t>
      </w:r>
      <w:r w:rsidR="006A16A6" w:rsidRPr="0011280D">
        <w:rPr>
          <w:sz w:val="22"/>
          <w:szCs w:val="22"/>
        </w:rPr>
        <w:t>a</w:t>
      </w:r>
      <w:r w:rsidR="002D48B1" w:rsidRPr="0011280D">
        <w:rPr>
          <w:sz w:val="22"/>
          <w:szCs w:val="22"/>
        </w:rPr>
        <w:t>nce to those with an interest in all things property.  Alongside over 50 exhibitors, there is also the chance to attend a range of talks and seminars by respected industry experts on a wide range of property topics as well as plenty of networking opportunities.</w:t>
      </w:r>
    </w:p>
    <w:p w14:paraId="5E594456" w14:textId="77777777" w:rsidR="002B76C6" w:rsidRPr="0011280D" w:rsidRDefault="002B76C6" w:rsidP="00B610DF">
      <w:pPr>
        <w:rPr>
          <w:sz w:val="22"/>
          <w:szCs w:val="22"/>
        </w:rPr>
      </w:pPr>
    </w:p>
    <w:p w14:paraId="51B7DF1A" w14:textId="0AC67525" w:rsidR="00B610DF" w:rsidRPr="0011280D" w:rsidRDefault="00B610DF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>However, f</w:t>
      </w:r>
      <w:r w:rsidR="002B76C6" w:rsidRPr="0011280D">
        <w:rPr>
          <w:sz w:val="22"/>
          <w:szCs w:val="22"/>
        </w:rPr>
        <w:t xml:space="preserve">or tradesmen, investors, suppliers and advisors, who are interested in exhibiting </w:t>
      </w:r>
      <w:r w:rsidRPr="0011280D">
        <w:rPr>
          <w:sz w:val="22"/>
          <w:szCs w:val="22"/>
        </w:rPr>
        <w:t xml:space="preserve">at the South East Property Expo you need to be quick if you want to get involved.  With 5 months left until the big day nearly 50% of the exhibition opportunities have already gone. </w:t>
      </w:r>
    </w:p>
    <w:p w14:paraId="526990B5" w14:textId="77777777" w:rsidR="00B610DF" w:rsidRPr="0011280D" w:rsidRDefault="00B610DF" w:rsidP="00B610DF">
      <w:pPr>
        <w:rPr>
          <w:sz w:val="22"/>
          <w:szCs w:val="22"/>
        </w:rPr>
      </w:pPr>
    </w:p>
    <w:p w14:paraId="6D691387" w14:textId="004698D0" w:rsidR="00B610DF" w:rsidRPr="0011280D" w:rsidRDefault="00B610DF" w:rsidP="00B610DF">
      <w:pPr>
        <w:rPr>
          <w:sz w:val="22"/>
          <w:szCs w:val="22"/>
        </w:rPr>
      </w:pPr>
      <w:r w:rsidRPr="0011280D">
        <w:rPr>
          <w:sz w:val="22"/>
          <w:szCs w:val="22"/>
        </w:rPr>
        <w:t>For more information visit about this exciting event visit www.sepropertyexpo.co.uk.</w:t>
      </w:r>
    </w:p>
    <w:p w14:paraId="67033503" w14:textId="77777777" w:rsidR="002D48B1" w:rsidRPr="0011280D" w:rsidRDefault="002D48B1" w:rsidP="00B610DF">
      <w:pPr>
        <w:rPr>
          <w:sz w:val="22"/>
          <w:szCs w:val="22"/>
        </w:rPr>
      </w:pPr>
    </w:p>
    <w:p w14:paraId="0115A6BC" w14:textId="34174449" w:rsidR="002D48B1" w:rsidRPr="0011280D" w:rsidRDefault="00DD4215" w:rsidP="00B610DF">
      <w:pPr>
        <w:rPr>
          <w:i/>
          <w:sz w:val="22"/>
          <w:szCs w:val="22"/>
        </w:rPr>
      </w:pPr>
      <w:r w:rsidRPr="0011280D">
        <w:rPr>
          <w:i/>
          <w:sz w:val="22"/>
          <w:szCs w:val="22"/>
        </w:rPr>
        <w:t>*</w:t>
      </w:r>
      <w:r w:rsidR="000C4564" w:rsidRPr="0011280D">
        <w:rPr>
          <w:sz w:val="22"/>
          <w:szCs w:val="22"/>
        </w:rPr>
        <w:t xml:space="preserve"> The Office </w:t>
      </w:r>
      <w:r w:rsidR="001718C6" w:rsidRPr="0011280D">
        <w:rPr>
          <w:sz w:val="22"/>
          <w:szCs w:val="22"/>
        </w:rPr>
        <w:t>for</w:t>
      </w:r>
      <w:r w:rsidR="000C4564" w:rsidRPr="0011280D">
        <w:rPr>
          <w:sz w:val="22"/>
          <w:szCs w:val="22"/>
        </w:rPr>
        <w:t xml:space="preserve"> National Statistics</w:t>
      </w:r>
      <w:r w:rsidR="00DC0DD1">
        <w:rPr>
          <w:sz w:val="22"/>
          <w:szCs w:val="22"/>
        </w:rPr>
        <w:br/>
        <w:t>**</w:t>
      </w:r>
      <w:proofErr w:type="spellStart"/>
      <w:r w:rsidR="00DC0DD1">
        <w:rPr>
          <w:sz w:val="22"/>
          <w:szCs w:val="22"/>
        </w:rPr>
        <w:t>CBRE</w:t>
      </w:r>
      <w:proofErr w:type="spellEnd"/>
      <w:r w:rsidR="00DC0DD1">
        <w:rPr>
          <w:sz w:val="22"/>
          <w:szCs w:val="22"/>
        </w:rPr>
        <w:t xml:space="preserve"> UK Monthly Index</w:t>
      </w:r>
    </w:p>
    <w:p w14:paraId="36AA2A54" w14:textId="77777777" w:rsidR="002D48B1" w:rsidRDefault="002D48B1" w:rsidP="00B610DF"/>
    <w:p w14:paraId="39269C8D" w14:textId="0D4CF4E7" w:rsidR="002C13E3" w:rsidRDefault="00E21B94" w:rsidP="00B610DF">
      <w:p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[Copy ends]</w:t>
      </w:r>
    </w:p>
    <w:p w14:paraId="296B00A3" w14:textId="77777777" w:rsidR="003D5F6B" w:rsidRDefault="003D5F6B" w:rsidP="00B610DF">
      <w:pPr>
        <w:rPr>
          <w:rFonts w:ascii="Arial" w:eastAsia="Times New Roman" w:hAnsi="Arial" w:cs="Arial"/>
          <w:sz w:val="20"/>
          <w:szCs w:val="20"/>
          <w:lang w:val="en-GB"/>
        </w:rPr>
      </w:pPr>
    </w:p>
    <w:p w14:paraId="0904481B" w14:textId="403FB7D2" w:rsidR="003D5F6B" w:rsidRDefault="003D5F6B" w:rsidP="00B610DF">
      <w:p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For all enquires please contact James Bradshaw on </w:t>
      </w:r>
      <w:hyperlink r:id="rId6" w:history="1">
        <w:r w:rsidRPr="00F0417B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james.bradshaw@thackraywilliams.com</w:t>
        </w:r>
      </w:hyperlink>
      <w:r>
        <w:rPr>
          <w:rFonts w:ascii="Arial" w:eastAsia="Times New Roman" w:hAnsi="Arial" w:cs="Arial"/>
          <w:sz w:val="20"/>
          <w:szCs w:val="20"/>
          <w:lang w:val="en-GB"/>
        </w:rPr>
        <w:t xml:space="preserve"> or 02084616178</w:t>
      </w:r>
    </w:p>
    <w:sectPr w:rsidR="003D5F6B" w:rsidSect="00EE0EA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44D5D"/>
    <w:multiLevelType w:val="hybridMultilevel"/>
    <w:tmpl w:val="444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924CDF"/>
    <w:rsid w:val="00082A2F"/>
    <w:rsid w:val="000C4564"/>
    <w:rsid w:val="0011280D"/>
    <w:rsid w:val="001718C6"/>
    <w:rsid w:val="001B7C00"/>
    <w:rsid w:val="00221BAD"/>
    <w:rsid w:val="002B76C6"/>
    <w:rsid w:val="002C13E3"/>
    <w:rsid w:val="002D48B1"/>
    <w:rsid w:val="003D2AD7"/>
    <w:rsid w:val="003D5F6B"/>
    <w:rsid w:val="003D6560"/>
    <w:rsid w:val="00480C84"/>
    <w:rsid w:val="004A3D30"/>
    <w:rsid w:val="006A16A6"/>
    <w:rsid w:val="00701FA0"/>
    <w:rsid w:val="0072164E"/>
    <w:rsid w:val="00750BA1"/>
    <w:rsid w:val="007566DF"/>
    <w:rsid w:val="00875517"/>
    <w:rsid w:val="008C6F0B"/>
    <w:rsid w:val="00924CDF"/>
    <w:rsid w:val="00960B97"/>
    <w:rsid w:val="009D579C"/>
    <w:rsid w:val="00A42A6E"/>
    <w:rsid w:val="00A4568F"/>
    <w:rsid w:val="00B610DF"/>
    <w:rsid w:val="00BF26FA"/>
    <w:rsid w:val="00CD21FA"/>
    <w:rsid w:val="00D065D4"/>
    <w:rsid w:val="00DC0DD1"/>
    <w:rsid w:val="00DD4215"/>
    <w:rsid w:val="00E21B94"/>
    <w:rsid w:val="00EE0EA8"/>
    <w:rsid w:val="00F65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2F2DF"/>
  <w15:docId w15:val="{8121B48F-1F56-48DF-9122-0AC23F8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3E3"/>
    <w:rPr>
      <w:color w:val="0000FF"/>
      <w:u w:val="single"/>
    </w:rPr>
  </w:style>
  <w:style w:type="character" w:customStyle="1" w:styleId="section-facts-description-text">
    <w:name w:val="section-facts-description-text"/>
    <w:basedOn w:val="DefaultParagraphFont"/>
    <w:rsid w:val="002C13E3"/>
  </w:style>
  <w:style w:type="character" w:customStyle="1" w:styleId="section-facts-description-link">
    <w:name w:val="section-facts-description-link"/>
    <w:basedOn w:val="DefaultParagraphFont"/>
    <w:rsid w:val="002C13E3"/>
  </w:style>
  <w:style w:type="paragraph" w:styleId="ListParagraph">
    <w:name w:val="List Paragraph"/>
    <w:basedOn w:val="Normal"/>
    <w:uiPriority w:val="34"/>
    <w:qFormat/>
    <w:rsid w:val="00E21B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bradshaw@thackraywillia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Biggin Words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Holmes</dc:creator>
  <cp:keywords/>
  <dc:description/>
  <cp:lastModifiedBy>James Bradshaw</cp:lastModifiedBy>
  <cp:revision>5</cp:revision>
  <cp:lastPrinted>2017-04-12T17:45:00Z</cp:lastPrinted>
  <dcterms:created xsi:type="dcterms:W3CDTF">2017-06-09T13:19:00Z</dcterms:created>
  <dcterms:modified xsi:type="dcterms:W3CDTF">2017-06-14T14:02:00Z</dcterms:modified>
</cp:coreProperties>
</file>